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6734" w14:textId="6B722E1A" w:rsidR="00406BEB" w:rsidRPr="00CD020E" w:rsidRDefault="00CD020E" w:rsidP="0060264F">
      <w:pPr>
        <w:spacing w:after="0"/>
        <w:ind w:left="-992"/>
        <w:rPr>
          <w:rFonts w:ascii="SassoonPrimaryInfant" w:hAnsi="SassoonPrimaryInfant"/>
        </w:rPr>
      </w:pPr>
      <w:r>
        <w:rPr>
          <w:rFonts w:ascii="SassoonPrimaryInfant" w:hAnsi="SassoonPrimaryInfant"/>
        </w:rPr>
        <w:t xml:space="preserve">   </w:t>
      </w:r>
      <w:r w:rsidRPr="00CD020E">
        <w:rPr>
          <w:rFonts w:ascii="SassoonPrimaryInfant" w:hAnsi="SassoonPrimaryInfant"/>
        </w:rPr>
        <w:t>Subject</w:t>
      </w:r>
      <w:r w:rsidR="00BA10A4">
        <w:rPr>
          <w:rFonts w:ascii="SassoonPrimaryInfant" w:hAnsi="SassoonPrimaryInfant"/>
        </w:rPr>
        <w:t>: PE</w:t>
      </w:r>
      <w:r w:rsidRPr="00CD020E">
        <w:rPr>
          <w:rFonts w:ascii="SassoonPrimaryInfant" w:hAnsi="SassoonPrimaryInfant"/>
        </w:rPr>
        <w:t xml:space="preserve">                                                     </w:t>
      </w:r>
      <w:r w:rsidR="00BA10A4">
        <w:rPr>
          <w:rFonts w:ascii="SassoonPrimaryInfant" w:hAnsi="SassoonPrimaryInfant"/>
        </w:rPr>
        <w:t xml:space="preserve">                        </w:t>
      </w:r>
      <w:r w:rsidRPr="00CD020E">
        <w:rPr>
          <w:rFonts w:ascii="SassoonPrimaryInfant" w:hAnsi="SassoonPrimaryInfant"/>
        </w:rPr>
        <w:t xml:space="preserve"> Subject Leader</w:t>
      </w:r>
      <w:r w:rsidR="00BA10A4">
        <w:rPr>
          <w:rFonts w:ascii="SassoonPrimaryInfant" w:hAnsi="SassoonPrimaryInfant"/>
        </w:rPr>
        <w:t>: Kerry Bowie</w:t>
      </w:r>
    </w:p>
    <w:tbl>
      <w:tblPr>
        <w:tblStyle w:val="TableGrid"/>
        <w:tblW w:w="15140" w:type="dxa"/>
        <w:tblInd w:w="-885" w:type="dxa"/>
        <w:tblLayout w:type="fixed"/>
        <w:tblLook w:val="04A0" w:firstRow="1" w:lastRow="0" w:firstColumn="1" w:lastColumn="0" w:noHBand="0" w:noVBand="1"/>
      </w:tblPr>
      <w:tblGrid>
        <w:gridCol w:w="1731"/>
        <w:gridCol w:w="4000"/>
        <w:gridCol w:w="1617"/>
        <w:gridCol w:w="1468"/>
        <w:gridCol w:w="4114"/>
        <w:gridCol w:w="1322"/>
        <w:gridCol w:w="888"/>
      </w:tblGrid>
      <w:tr w:rsidR="00406BEB" w:rsidRPr="00CD020E" w14:paraId="38B57F8E" w14:textId="77777777" w:rsidTr="00CD020E">
        <w:trPr>
          <w:trHeight w:val="2680"/>
        </w:trPr>
        <w:tc>
          <w:tcPr>
            <w:tcW w:w="15140" w:type="dxa"/>
            <w:gridSpan w:val="7"/>
          </w:tcPr>
          <w:p w14:paraId="13842AEF" w14:textId="028A2921" w:rsidR="00406BEB" w:rsidRPr="00CD020E" w:rsidRDefault="00CD020E">
            <w:pPr>
              <w:rPr>
                <w:rFonts w:ascii="SassoonPrimaryInfant" w:hAnsi="SassoonPrimaryInfant"/>
                <w:b/>
              </w:rPr>
            </w:pPr>
            <w:r w:rsidRPr="00CD020E">
              <w:rPr>
                <w:rFonts w:ascii="SassoonPrimaryInfant" w:hAnsi="SassoonPrimaryInfant"/>
                <w:b/>
              </w:rPr>
              <w:softHyphen/>
            </w:r>
            <w:r w:rsidRPr="00CD020E">
              <w:rPr>
                <w:rFonts w:ascii="SassoonPrimaryInfant" w:hAnsi="SassoonPrimaryInfant"/>
                <w:b/>
              </w:rPr>
              <w:softHyphen/>
            </w:r>
            <w:r w:rsidRPr="00CD020E">
              <w:rPr>
                <w:rFonts w:ascii="SassoonPrimaryInfant" w:hAnsi="SassoonPrimaryInfant"/>
                <w:b/>
              </w:rPr>
              <w:softHyphen/>
            </w:r>
            <w:r w:rsidRPr="00CD020E">
              <w:rPr>
                <w:rFonts w:ascii="SassoonPrimaryInfant" w:hAnsi="SassoonPrimaryInfant"/>
                <w:b/>
              </w:rPr>
              <w:softHyphen/>
              <w:t xml:space="preserve">Action Plan from   </w:t>
            </w:r>
            <w:r w:rsidR="00FE2DF3">
              <w:rPr>
                <w:rFonts w:ascii="SassoonPrimaryInfant" w:hAnsi="SassoonPrimaryInfant"/>
                <w:b/>
              </w:rPr>
              <w:t>September 2023</w:t>
            </w:r>
            <w:r w:rsidRPr="00CD020E">
              <w:rPr>
                <w:rFonts w:ascii="SassoonPrimaryInfant" w:hAnsi="SassoonPrimaryInfant"/>
                <w:b/>
              </w:rPr>
              <w:t xml:space="preserve">     to</w:t>
            </w:r>
            <w:r w:rsidR="00FE2DF3">
              <w:rPr>
                <w:rFonts w:ascii="SassoonPrimaryInfant" w:hAnsi="SassoonPrimaryInfant"/>
                <w:b/>
              </w:rPr>
              <w:t xml:space="preserve">     July 2023</w:t>
            </w:r>
            <w:r w:rsidRPr="00CD020E">
              <w:rPr>
                <w:rFonts w:ascii="SassoonPrimaryInfant" w:hAnsi="SassoonPrimaryInfant"/>
                <w:b/>
              </w:rPr>
              <w:t xml:space="preserve">                       </w:t>
            </w:r>
          </w:p>
          <w:p w14:paraId="506FBBCF" w14:textId="0BD1AB62" w:rsidR="00406BEB" w:rsidRPr="00CD020E" w:rsidRDefault="00EA4818">
            <w:pPr>
              <w:rPr>
                <w:rFonts w:ascii="SassoonPrimaryInfant" w:hAnsi="SassoonPrimaryInfant"/>
                <w:u w:val="single"/>
              </w:rPr>
            </w:pPr>
            <w:r>
              <w:rPr>
                <w:rFonts w:ascii="SassoonPrimaryInfant" w:hAnsi="SassoonPrimaryInfant"/>
                <w:u w:val="single"/>
              </w:rPr>
              <w:t xml:space="preserve">Links to </w:t>
            </w:r>
            <w:r w:rsidR="00406BEB" w:rsidRPr="00CD020E">
              <w:rPr>
                <w:rFonts w:ascii="SassoonPrimaryInfant" w:hAnsi="SassoonPrimaryInfant"/>
                <w:u w:val="single"/>
              </w:rPr>
              <w:t>K</w:t>
            </w:r>
            <w:r w:rsidR="00AE2B9C" w:rsidRPr="00CD020E">
              <w:rPr>
                <w:rFonts w:ascii="SassoonPrimaryInfant" w:hAnsi="SassoonPrimaryInfant"/>
                <w:u w:val="single"/>
              </w:rPr>
              <w:t>ey Pr</w:t>
            </w:r>
            <w:r w:rsidR="00CD020E" w:rsidRPr="00CD020E">
              <w:rPr>
                <w:rFonts w:ascii="SassoonPrimaryInfant" w:hAnsi="SassoonPrimaryInfant"/>
                <w:u w:val="single"/>
              </w:rPr>
              <w:t xml:space="preserve">iorities from School </w:t>
            </w:r>
            <w:r w:rsidR="00CF0990">
              <w:rPr>
                <w:rFonts w:ascii="SassoonPrimaryInfant" w:hAnsi="SassoonPrimaryInfant"/>
                <w:u w:val="single"/>
              </w:rPr>
              <w:t>Development</w:t>
            </w:r>
            <w:r w:rsidR="00CD020E" w:rsidRPr="00CD020E">
              <w:rPr>
                <w:rFonts w:ascii="SassoonPrimaryInfant" w:hAnsi="SassoonPrimaryInfant"/>
                <w:u w:val="single"/>
              </w:rPr>
              <w:t xml:space="preserve"> </w:t>
            </w:r>
            <w:r w:rsidR="00CF0990">
              <w:rPr>
                <w:rFonts w:ascii="SassoonPrimaryInfant" w:hAnsi="SassoonPrimaryInfant"/>
                <w:u w:val="single"/>
              </w:rPr>
              <w:t>P</w:t>
            </w:r>
            <w:r w:rsidR="00CD020E" w:rsidRPr="00CD020E">
              <w:rPr>
                <w:rFonts w:ascii="SassoonPrimaryInfant" w:hAnsi="SassoonPrimaryInfant"/>
                <w:u w:val="single"/>
              </w:rPr>
              <w:t>lan</w:t>
            </w:r>
            <w:r>
              <w:rPr>
                <w:rFonts w:ascii="SassoonPrimaryInfant" w:hAnsi="SassoonPrimaryInfant"/>
                <w:u w:val="single"/>
              </w:rPr>
              <w:t xml:space="preserve"> – Intent, Implementation &amp; Impact</w:t>
            </w:r>
          </w:p>
          <w:p w14:paraId="2C0BF104" w14:textId="2E4923D4" w:rsidR="00EA4818" w:rsidRDefault="00EA4818">
            <w:pPr>
              <w:rPr>
                <w:rFonts w:ascii="SassoonPrimaryInfant" w:hAnsi="SassoonPrimaryInfant"/>
              </w:rPr>
            </w:pPr>
          </w:p>
          <w:p w14:paraId="47EB175B" w14:textId="5A3585D4" w:rsidR="00406BEB" w:rsidRPr="00B91856" w:rsidRDefault="00EA4818">
            <w:pPr>
              <w:rPr>
                <w:rFonts w:ascii="Comic Sans MS" w:hAnsi="Comic Sans MS"/>
                <w:u w:val="single"/>
              </w:rPr>
            </w:pPr>
            <w:r w:rsidRPr="00B91856">
              <w:rPr>
                <w:rFonts w:ascii="Comic Sans MS" w:hAnsi="Comic Sans MS"/>
                <w:u w:val="single"/>
              </w:rPr>
              <w:t xml:space="preserve">Overall </w:t>
            </w:r>
            <w:r w:rsidR="00406BEB" w:rsidRPr="00B91856">
              <w:rPr>
                <w:rFonts w:ascii="Comic Sans MS" w:hAnsi="Comic Sans MS"/>
                <w:u w:val="single"/>
              </w:rPr>
              <w:t>Objectives</w:t>
            </w:r>
          </w:p>
          <w:p w14:paraId="4506C75E" w14:textId="77777777" w:rsidR="00B91856" w:rsidRPr="00B91856" w:rsidRDefault="00B91856">
            <w:pPr>
              <w:rPr>
                <w:rFonts w:ascii="Comic Sans MS" w:hAnsi="Comic Sans MS"/>
                <w:sz w:val="18"/>
                <w:szCs w:val="18"/>
              </w:rPr>
            </w:pPr>
            <w:r w:rsidRPr="00B91856">
              <w:rPr>
                <w:rFonts w:ascii="Comic Sans MS" w:hAnsi="Comic Sans MS"/>
                <w:sz w:val="18"/>
                <w:szCs w:val="18"/>
              </w:rPr>
              <w:t>To follow The National Curriculum</w:t>
            </w:r>
          </w:p>
          <w:p w14:paraId="13CDEFC8" w14:textId="77777777" w:rsidR="00B91856" w:rsidRPr="00B91856" w:rsidRDefault="00B91856">
            <w:pPr>
              <w:rPr>
                <w:rFonts w:ascii="Comic Sans MS" w:hAnsi="Comic Sans MS"/>
                <w:sz w:val="18"/>
                <w:szCs w:val="18"/>
              </w:rPr>
            </w:pPr>
            <w:r w:rsidRPr="00B91856">
              <w:rPr>
                <w:rFonts w:ascii="Comic Sans MS" w:hAnsi="Comic Sans MS"/>
                <w:sz w:val="18"/>
                <w:szCs w:val="18"/>
              </w:rPr>
              <w:t>To deliver two hours of high quality PE lessons</w:t>
            </w:r>
          </w:p>
          <w:p w14:paraId="5CAC3DBB" w14:textId="77777777" w:rsidR="00B91856" w:rsidRPr="00B91856" w:rsidRDefault="00B91856">
            <w:pPr>
              <w:rPr>
                <w:rFonts w:ascii="Comic Sans MS" w:hAnsi="Comic Sans MS"/>
                <w:sz w:val="18"/>
                <w:szCs w:val="18"/>
              </w:rPr>
            </w:pPr>
            <w:r w:rsidRPr="00B91856">
              <w:rPr>
                <w:rFonts w:ascii="Comic Sans MS" w:hAnsi="Comic Sans MS"/>
                <w:sz w:val="18"/>
                <w:szCs w:val="18"/>
              </w:rPr>
              <w:t>To attend sporting competitions</w:t>
            </w:r>
          </w:p>
          <w:p w14:paraId="3A979CA3" w14:textId="77777777" w:rsidR="00B91856" w:rsidRPr="00B91856" w:rsidRDefault="00B91856">
            <w:pPr>
              <w:rPr>
                <w:rFonts w:ascii="Comic Sans MS" w:hAnsi="Comic Sans MS"/>
                <w:sz w:val="18"/>
                <w:szCs w:val="18"/>
              </w:rPr>
            </w:pPr>
            <w:r w:rsidRPr="00B91856">
              <w:rPr>
                <w:rFonts w:ascii="Comic Sans MS" w:hAnsi="Comic Sans MS"/>
                <w:sz w:val="18"/>
                <w:szCs w:val="18"/>
              </w:rPr>
              <w:t>To ensure children can swim</w:t>
            </w:r>
          </w:p>
          <w:p w14:paraId="20EBE516" w14:textId="6DA2ED01" w:rsidR="00406BEB" w:rsidRPr="00B91856" w:rsidRDefault="00B91856">
            <w:pPr>
              <w:rPr>
                <w:rFonts w:ascii="Comic Sans MS" w:hAnsi="Comic Sans MS"/>
                <w:sz w:val="18"/>
                <w:szCs w:val="18"/>
              </w:rPr>
            </w:pPr>
            <w:r w:rsidRPr="00B91856">
              <w:rPr>
                <w:rFonts w:ascii="Comic Sans MS" w:hAnsi="Comic Sans MS"/>
                <w:sz w:val="18"/>
                <w:szCs w:val="18"/>
              </w:rPr>
              <w:t xml:space="preserve">To assess children’s progress  </w:t>
            </w:r>
          </w:p>
          <w:p w14:paraId="1308190B" w14:textId="77777777" w:rsidR="00406BEB" w:rsidRPr="00CD020E" w:rsidRDefault="00406BEB">
            <w:pPr>
              <w:rPr>
                <w:rFonts w:ascii="SassoonPrimaryInfant" w:hAnsi="SassoonPrimaryInfant"/>
              </w:rPr>
            </w:pPr>
          </w:p>
        </w:tc>
      </w:tr>
      <w:tr w:rsidR="004B241F" w:rsidRPr="00CD020E" w14:paraId="57809ACF" w14:textId="77777777" w:rsidTr="00B73766">
        <w:trPr>
          <w:trHeight w:val="517"/>
        </w:trPr>
        <w:tc>
          <w:tcPr>
            <w:tcW w:w="1731" w:type="dxa"/>
            <w:shd w:val="clear" w:color="auto" w:fill="8064A2" w:themeFill="accent4"/>
            <w:vAlign w:val="center"/>
          </w:tcPr>
          <w:p w14:paraId="25EB4C25" w14:textId="0D0690E4"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Objective</w:t>
            </w:r>
            <w:r w:rsidR="00217C68">
              <w:rPr>
                <w:rFonts w:ascii="SassoonPrimaryInfant" w:hAnsi="SassoonPrimaryInfant"/>
                <w:b/>
                <w:sz w:val="16"/>
                <w:szCs w:val="16"/>
              </w:rPr>
              <w:t>s For Intent</w:t>
            </w:r>
          </w:p>
        </w:tc>
        <w:tc>
          <w:tcPr>
            <w:tcW w:w="4000" w:type="dxa"/>
            <w:shd w:val="clear" w:color="auto" w:fill="8064A2" w:themeFill="accent4"/>
            <w:vAlign w:val="center"/>
          </w:tcPr>
          <w:p w14:paraId="4ED4EDF3"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Action to be taken</w:t>
            </w:r>
          </w:p>
        </w:tc>
        <w:tc>
          <w:tcPr>
            <w:tcW w:w="1617" w:type="dxa"/>
            <w:shd w:val="clear" w:color="auto" w:fill="8064A2" w:themeFill="accent4"/>
            <w:vAlign w:val="center"/>
          </w:tcPr>
          <w:p w14:paraId="59B95A31"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Time Scale/ Deadlines</w:t>
            </w:r>
          </w:p>
        </w:tc>
        <w:tc>
          <w:tcPr>
            <w:tcW w:w="1468" w:type="dxa"/>
            <w:shd w:val="clear" w:color="auto" w:fill="8064A2" w:themeFill="accent4"/>
            <w:vAlign w:val="center"/>
          </w:tcPr>
          <w:p w14:paraId="36C5FE9D"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Person Responsible</w:t>
            </w:r>
          </w:p>
        </w:tc>
        <w:tc>
          <w:tcPr>
            <w:tcW w:w="4114" w:type="dxa"/>
            <w:shd w:val="clear" w:color="auto" w:fill="8064A2" w:themeFill="accent4"/>
            <w:vAlign w:val="center"/>
          </w:tcPr>
          <w:p w14:paraId="64C5ADB1"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Outcomes/Success Criteria</w:t>
            </w:r>
          </w:p>
        </w:tc>
        <w:tc>
          <w:tcPr>
            <w:tcW w:w="1322" w:type="dxa"/>
            <w:shd w:val="clear" w:color="auto" w:fill="8064A2" w:themeFill="accent4"/>
            <w:vAlign w:val="center"/>
          </w:tcPr>
          <w:p w14:paraId="0EA54548"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Monitoring</w:t>
            </w:r>
          </w:p>
          <w:p w14:paraId="755F96CC"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(Person/Date)</w:t>
            </w:r>
          </w:p>
        </w:tc>
        <w:tc>
          <w:tcPr>
            <w:tcW w:w="888" w:type="dxa"/>
            <w:shd w:val="clear" w:color="auto" w:fill="8064A2" w:themeFill="accent4"/>
            <w:vAlign w:val="center"/>
          </w:tcPr>
          <w:p w14:paraId="6F29006D"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Cost</w:t>
            </w:r>
          </w:p>
          <w:p w14:paraId="13023A3B" w14:textId="77777777" w:rsidR="00406BEB" w:rsidRPr="00CD020E" w:rsidRDefault="00406BEB" w:rsidP="004B241F">
            <w:pPr>
              <w:jc w:val="center"/>
              <w:rPr>
                <w:rFonts w:ascii="SassoonPrimaryInfant" w:hAnsi="SassoonPrimaryInfant"/>
                <w:b/>
                <w:sz w:val="16"/>
                <w:szCs w:val="16"/>
              </w:rPr>
            </w:pPr>
          </w:p>
        </w:tc>
      </w:tr>
      <w:tr w:rsidR="004B241F" w:rsidRPr="00CD020E" w14:paraId="4AD69591" w14:textId="77777777" w:rsidTr="00DF60C4">
        <w:trPr>
          <w:trHeight w:val="1152"/>
        </w:trPr>
        <w:tc>
          <w:tcPr>
            <w:tcW w:w="1731" w:type="dxa"/>
          </w:tcPr>
          <w:p w14:paraId="7BBFEBEF" w14:textId="66C1E606" w:rsidR="00406BEB" w:rsidRPr="00BF37A9" w:rsidRDefault="00BF37A9">
            <w:pPr>
              <w:rPr>
                <w:rFonts w:ascii="Comic Sans MS" w:hAnsi="Comic Sans MS"/>
                <w:sz w:val="18"/>
                <w:szCs w:val="18"/>
              </w:rPr>
            </w:pPr>
            <w:r w:rsidRPr="00BF37A9">
              <w:rPr>
                <w:rFonts w:ascii="Comic Sans MS" w:hAnsi="Comic Sans MS"/>
                <w:sz w:val="18"/>
                <w:szCs w:val="18"/>
              </w:rPr>
              <w:t>To follow the National curriculum for PE</w:t>
            </w:r>
          </w:p>
        </w:tc>
        <w:tc>
          <w:tcPr>
            <w:tcW w:w="4000" w:type="dxa"/>
          </w:tcPr>
          <w:p w14:paraId="0CCB2FE1" w14:textId="560447E0" w:rsidR="00406BEB" w:rsidRPr="00BF37A9" w:rsidRDefault="00BF37A9">
            <w:pPr>
              <w:rPr>
                <w:rFonts w:ascii="Comic Sans MS" w:hAnsi="Comic Sans MS"/>
                <w:sz w:val="18"/>
                <w:szCs w:val="18"/>
              </w:rPr>
            </w:pPr>
            <w:r>
              <w:rPr>
                <w:rFonts w:ascii="Comic Sans MS" w:hAnsi="Comic Sans MS"/>
                <w:sz w:val="18"/>
                <w:szCs w:val="18"/>
              </w:rPr>
              <w:t>To ensure that all children develop competence to excel in a broad range of physical activities are physically active and engage in competitive sports and lead healthy active lives.</w:t>
            </w:r>
          </w:p>
        </w:tc>
        <w:tc>
          <w:tcPr>
            <w:tcW w:w="1617" w:type="dxa"/>
          </w:tcPr>
          <w:p w14:paraId="69F88E8C" w14:textId="3813E1A5" w:rsidR="00406BEB" w:rsidRPr="00BF37A9" w:rsidRDefault="00BF37A9">
            <w:pPr>
              <w:rPr>
                <w:rFonts w:ascii="Comic Sans MS" w:hAnsi="Comic Sans MS"/>
                <w:sz w:val="18"/>
                <w:szCs w:val="18"/>
              </w:rPr>
            </w:pPr>
            <w:r>
              <w:rPr>
                <w:rFonts w:ascii="Comic Sans MS" w:hAnsi="Comic Sans MS"/>
                <w:sz w:val="18"/>
                <w:szCs w:val="18"/>
              </w:rPr>
              <w:t xml:space="preserve">Two </w:t>
            </w:r>
            <w:r w:rsidR="00FE2DF3">
              <w:rPr>
                <w:rFonts w:ascii="Comic Sans MS" w:hAnsi="Comic Sans MS"/>
                <w:sz w:val="18"/>
                <w:szCs w:val="18"/>
              </w:rPr>
              <w:t xml:space="preserve">hours </w:t>
            </w:r>
            <w:r>
              <w:rPr>
                <w:rFonts w:ascii="Comic Sans MS" w:hAnsi="Comic Sans MS"/>
                <w:sz w:val="18"/>
                <w:szCs w:val="18"/>
              </w:rPr>
              <w:t>weekly</w:t>
            </w:r>
          </w:p>
        </w:tc>
        <w:tc>
          <w:tcPr>
            <w:tcW w:w="1468" w:type="dxa"/>
          </w:tcPr>
          <w:p w14:paraId="7F817975" w14:textId="7BE533BD" w:rsidR="00406BEB" w:rsidRPr="00BF37A9" w:rsidRDefault="00BF37A9">
            <w:pPr>
              <w:rPr>
                <w:rFonts w:ascii="Comic Sans MS" w:hAnsi="Comic Sans MS"/>
                <w:sz w:val="18"/>
                <w:szCs w:val="18"/>
              </w:rPr>
            </w:pPr>
            <w:r>
              <w:rPr>
                <w:rFonts w:ascii="Comic Sans MS" w:hAnsi="Comic Sans MS"/>
                <w:sz w:val="18"/>
                <w:szCs w:val="18"/>
              </w:rPr>
              <w:t>All Teachers and Teaching Assistances</w:t>
            </w:r>
          </w:p>
        </w:tc>
        <w:tc>
          <w:tcPr>
            <w:tcW w:w="4114" w:type="dxa"/>
          </w:tcPr>
          <w:p w14:paraId="251D6D39" w14:textId="4C4F009A" w:rsidR="00406BEB" w:rsidRPr="00BF37A9" w:rsidRDefault="00BF37A9">
            <w:pPr>
              <w:rPr>
                <w:rFonts w:ascii="Comic Sans MS" w:hAnsi="Comic Sans MS"/>
                <w:sz w:val="18"/>
                <w:szCs w:val="18"/>
              </w:rPr>
            </w:pPr>
            <w:r>
              <w:rPr>
                <w:rFonts w:ascii="Comic Sans MS" w:hAnsi="Comic Sans MS"/>
                <w:sz w:val="18"/>
                <w:szCs w:val="18"/>
              </w:rPr>
              <w:t xml:space="preserve">All children will take part in a broad range of physical activities will be physically active and engage in completive sports and try to live healthy lives. </w:t>
            </w:r>
          </w:p>
        </w:tc>
        <w:tc>
          <w:tcPr>
            <w:tcW w:w="1322" w:type="dxa"/>
          </w:tcPr>
          <w:p w14:paraId="74F3F6F3" w14:textId="09F143BF" w:rsidR="00406BEB" w:rsidRPr="00BF37A9" w:rsidRDefault="00BF37A9">
            <w:pPr>
              <w:rPr>
                <w:rFonts w:ascii="Comic Sans MS" w:hAnsi="Comic Sans MS"/>
                <w:sz w:val="18"/>
                <w:szCs w:val="18"/>
              </w:rPr>
            </w:pPr>
            <w:r>
              <w:rPr>
                <w:rFonts w:ascii="Comic Sans MS" w:hAnsi="Comic Sans MS"/>
                <w:sz w:val="18"/>
                <w:szCs w:val="18"/>
              </w:rPr>
              <w:t>KB</w:t>
            </w:r>
          </w:p>
        </w:tc>
        <w:tc>
          <w:tcPr>
            <w:tcW w:w="888" w:type="dxa"/>
          </w:tcPr>
          <w:p w14:paraId="4E55C0E9" w14:textId="77777777" w:rsidR="00406BEB" w:rsidRPr="00BF37A9" w:rsidRDefault="00406BEB">
            <w:pPr>
              <w:rPr>
                <w:rFonts w:ascii="Comic Sans MS" w:hAnsi="Comic Sans MS"/>
                <w:sz w:val="18"/>
                <w:szCs w:val="18"/>
              </w:rPr>
            </w:pPr>
          </w:p>
        </w:tc>
      </w:tr>
      <w:tr w:rsidR="004B241F" w:rsidRPr="00CD020E" w14:paraId="44956050" w14:textId="77777777" w:rsidTr="00DF60C4">
        <w:trPr>
          <w:trHeight w:val="1140"/>
        </w:trPr>
        <w:tc>
          <w:tcPr>
            <w:tcW w:w="1731" w:type="dxa"/>
          </w:tcPr>
          <w:p w14:paraId="2534BD3C" w14:textId="6DCE2A4F" w:rsidR="00406BEB" w:rsidRPr="00BF37A9" w:rsidRDefault="00FE2DF3">
            <w:pPr>
              <w:rPr>
                <w:rFonts w:ascii="Comic Sans MS" w:hAnsi="Comic Sans MS"/>
                <w:sz w:val="18"/>
                <w:szCs w:val="18"/>
              </w:rPr>
            </w:pPr>
            <w:r>
              <w:rPr>
                <w:rFonts w:ascii="Comic Sans MS" w:hAnsi="Comic Sans MS"/>
                <w:sz w:val="18"/>
                <w:szCs w:val="18"/>
              </w:rPr>
              <w:t>To Deliver a curriculum that is well balanced and accessible to all</w:t>
            </w:r>
          </w:p>
        </w:tc>
        <w:tc>
          <w:tcPr>
            <w:tcW w:w="4000" w:type="dxa"/>
          </w:tcPr>
          <w:p w14:paraId="734C6D4D" w14:textId="72DBB9ED" w:rsidR="00406BEB" w:rsidRPr="00BF37A9" w:rsidRDefault="00FE2DF3">
            <w:pPr>
              <w:rPr>
                <w:rFonts w:ascii="Comic Sans MS" w:hAnsi="Comic Sans MS"/>
                <w:sz w:val="18"/>
                <w:szCs w:val="18"/>
              </w:rPr>
            </w:pPr>
            <w:r>
              <w:rPr>
                <w:rFonts w:ascii="Comic Sans MS" w:hAnsi="Comic Sans MS"/>
                <w:sz w:val="18"/>
                <w:szCs w:val="18"/>
              </w:rPr>
              <w:t xml:space="preserve">To ensure that children have access to a balanced and accessible curriculum </w:t>
            </w:r>
          </w:p>
        </w:tc>
        <w:tc>
          <w:tcPr>
            <w:tcW w:w="1617" w:type="dxa"/>
          </w:tcPr>
          <w:p w14:paraId="560A2040" w14:textId="2B586A3B" w:rsidR="00406BEB" w:rsidRPr="00BF37A9" w:rsidRDefault="00FE2DF3">
            <w:pPr>
              <w:rPr>
                <w:rFonts w:ascii="Comic Sans MS" w:hAnsi="Comic Sans MS"/>
                <w:sz w:val="18"/>
                <w:szCs w:val="18"/>
              </w:rPr>
            </w:pPr>
            <w:r>
              <w:rPr>
                <w:rFonts w:ascii="Comic Sans MS" w:hAnsi="Comic Sans MS"/>
                <w:sz w:val="18"/>
                <w:szCs w:val="18"/>
              </w:rPr>
              <w:t>Two hours weekly</w:t>
            </w:r>
          </w:p>
        </w:tc>
        <w:tc>
          <w:tcPr>
            <w:tcW w:w="1468" w:type="dxa"/>
          </w:tcPr>
          <w:p w14:paraId="5D842C10" w14:textId="3DF64FAE" w:rsidR="00406BEB" w:rsidRPr="00BF37A9" w:rsidRDefault="00FE2DF3">
            <w:pPr>
              <w:rPr>
                <w:rFonts w:ascii="Comic Sans MS" w:hAnsi="Comic Sans MS"/>
                <w:sz w:val="18"/>
                <w:szCs w:val="18"/>
              </w:rPr>
            </w:pPr>
            <w:r>
              <w:rPr>
                <w:rFonts w:ascii="Comic Sans MS" w:hAnsi="Comic Sans MS"/>
                <w:sz w:val="18"/>
                <w:szCs w:val="18"/>
              </w:rPr>
              <w:t>All Teachers and Teaching Assistance</w:t>
            </w:r>
          </w:p>
        </w:tc>
        <w:tc>
          <w:tcPr>
            <w:tcW w:w="4114" w:type="dxa"/>
          </w:tcPr>
          <w:p w14:paraId="329B4279" w14:textId="10D7AE41" w:rsidR="00406BEB" w:rsidRPr="00BF37A9" w:rsidRDefault="00FE2DF3">
            <w:pPr>
              <w:rPr>
                <w:rFonts w:ascii="Comic Sans MS" w:hAnsi="Comic Sans MS"/>
                <w:sz w:val="18"/>
                <w:szCs w:val="18"/>
              </w:rPr>
            </w:pPr>
            <w:r>
              <w:rPr>
                <w:rFonts w:ascii="Comic Sans MS" w:hAnsi="Comic Sans MS"/>
                <w:sz w:val="18"/>
                <w:szCs w:val="18"/>
              </w:rPr>
              <w:t>We have high expectations for all children however where needed equipment can be adapted to meet children’s needs and teaching assistance can be available to repeat instructions and teach in small groups.</w:t>
            </w:r>
          </w:p>
        </w:tc>
        <w:tc>
          <w:tcPr>
            <w:tcW w:w="1322" w:type="dxa"/>
          </w:tcPr>
          <w:p w14:paraId="0951DB93" w14:textId="0F93FA78" w:rsidR="00406BEB" w:rsidRPr="00BF37A9" w:rsidRDefault="00FE2DF3">
            <w:pPr>
              <w:rPr>
                <w:rFonts w:ascii="Comic Sans MS" w:hAnsi="Comic Sans MS"/>
                <w:sz w:val="18"/>
                <w:szCs w:val="18"/>
              </w:rPr>
            </w:pPr>
            <w:r>
              <w:rPr>
                <w:rFonts w:ascii="Comic Sans MS" w:hAnsi="Comic Sans MS"/>
                <w:sz w:val="18"/>
                <w:szCs w:val="18"/>
              </w:rPr>
              <w:t>KB</w:t>
            </w:r>
          </w:p>
        </w:tc>
        <w:tc>
          <w:tcPr>
            <w:tcW w:w="888" w:type="dxa"/>
          </w:tcPr>
          <w:p w14:paraId="2461520C" w14:textId="77777777" w:rsidR="00406BEB" w:rsidRPr="00BF37A9" w:rsidRDefault="00406BEB">
            <w:pPr>
              <w:rPr>
                <w:rFonts w:ascii="Comic Sans MS" w:hAnsi="Comic Sans MS"/>
                <w:sz w:val="18"/>
                <w:szCs w:val="18"/>
              </w:rPr>
            </w:pPr>
          </w:p>
        </w:tc>
      </w:tr>
      <w:tr w:rsidR="004B241F" w:rsidRPr="00CD020E" w14:paraId="287E0F5C" w14:textId="77777777" w:rsidTr="00B73766">
        <w:trPr>
          <w:trHeight w:val="623"/>
        </w:trPr>
        <w:tc>
          <w:tcPr>
            <w:tcW w:w="1731" w:type="dxa"/>
            <w:shd w:val="clear" w:color="auto" w:fill="8064A2" w:themeFill="accent4"/>
          </w:tcPr>
          <w:p w14:paraId="319CC19E" w14:textId="40DFFB0A" w:rsidR="00406BEB" w:rsidRPr="00217C68" w:rsidRDefault="00217C68">
            <w:pPr>
              <w:rPr>
                <w:rFonts w:ascii="SassoonPrimaryInfant" w:hAnsi="SassoonPrimaryInfant"/>
                <w:b/>
                <w:sz w:val="16"/>
                <w:szCs w:val="16"/>
              </w:rPr>
            </w:pPr>
            <w:r w:rsidRPr="00217C68">
              <w:rPr>
                <w:rFonts w:ascii="SassoonPrimaryInfant" w:hAnsi="SassoonPrimaryInfant"/>
                <w:b/>
                <w:sz w:val="16"/>
                <w:szCs w:val="16"/>
              </w:rPr>
              <w:t>Objectives for Implementation</w:t>
            </w:r>
          </w:p>
        </w:tc>
        <w:tc>
          <w:tcPr>
            <w:tcW w:w="4000" w:type="dxa"/>
            <w:shd w:val="clear" w:color="auto" w:fill="8064A2" w:themeFill="accent4"/>
          </w:tcPr>
          <w:p w14:paraId="65BC9B18" w14:textId="2E378EC7" w:rsidR="00406BEB" w:rsidRPr="00CD020E" w:rsidRDefault="004463CE" w:rsidP="004463CE">
            <w:pPr>
              <w:jc w:val="center"/>
              <w:rPr>
                <w:rFonts w:ascii="SassoonPrimaryInfant" w:hAnsi="SassoonPrimaryInfant"/>
              </w:rPr>
            </w:pPr>
            <w:r w:rsidRPr="00CD020E">
              <w:rPr>
                <w:rFonts w:ascii="SassoonPrimaryInfant" w:hAnsi="SassoonPrimaryInfant"/>
                <w:b/>
                <w:sz w:val="16"/>
                <w:szCs w:val="16"/>
              </w:rPr>
              <w:t>Action to be taken</w:t>
            </w:r>
          </w:p>
        </w:tc>
        <w:tc>
          <w:tcPr>
            <w:tcW w:w="1617" w:type="dxa"/>
            <w:shd w:val="clear" w:color="auto" w:fill="8064A2" w:themeFill="accent4"/>
          </w:tcPr>
          <w:p w14:paraId="0F96D99D" w14:textId="66157498" w:rsidR="00406BEB" w:rsidRPr="00CD020E" w:rsidRDefault="004463CE" w:rsidP="004463CE">
            <w:pPr>
              <w:jc w:val="center"/>
              <w:rPr>
                <w:rFonts w:ascii="SassoonPrimaryInfant" w:hAnsi="SassoonPrimaryInfant"/>
              </w:rPr>
            </w:pPr>
            <w:r w:rsidRPr="00CD020E">
              <w:rPr>
                <w:rFonts w:ascii="SassoonPrimaryInfant" w:hAnsi="SassoonPrimaryInfant"/>
                <w:b/>
                <w:sz w:val="16"/>
                <w:szCs w:val="16"/>
              </w:rPr>
              <w:t>Time Scale/ Deadlines</w:t>
            </w:r>
          </w:p>
        </w:tc>
        <w:tc>
          <w:tcPr>
            <w:tcW w:w="1468" w:type="dxa"/>
            <w:shd w:val="clear" w:color="auto" w:fill="8064A2" w:themeFill="accent4"/>
          </w:tcPr>
          <w:p w14:paraId="2927131C" w14:textId="45728D26" w:rsidR="00406BEB" w:rsidRPr="00CD020E" w:rsidRDefault="004463CE" w:rsidP="004463CE">
            <w:pPr>
              <w:jc w:val="center"/>
              <w:rPr>
                <w:rFonts w:ascii="SassoonPrimaryInfant" w:hAnsi="SassoonPrimaryInfant"/>
              </w:rPr>
            </w:pPr>
            <w:r w:rsidRPr="00CD020E">
              <w:rPr>
                <w:rFonts w:ascii="SassoonPrimaryInfant" w:hAnsi="SassoonPrimaryInfant"/>
                <w:b/>
                <w:sz w:val="16"/>
                <w:szCs w:val="16"/>
              </w:rPr>
              <w:t>Person Responsibl</w:t>
            </w:r>
            <w:r>
              <w:rPr>
                <w:rFonts w:ascii="SassoonPrimaryInfant" w:hAnsi="SassoonPrimaryInfant"/>
                <w:b/>
                <w:sz w:val="16"/>
                <w:szCs w:val="16"/>
              </w:rPr>
              <w:t>e</w:t>
            </w:r>
          </w:p>
        </w:tc>
        <w:tc>
          <w:tcPr>
            <w:tcW w:w="4114" w:type="dxa"/>
            <w:shd w:val="clear" w:color="auto" w:fill="8064A2" w:themeFill="accent4"/>
          </w:tcPr>
          <w:p w14:paraId="5B14E00D" w14:textId="68B31F45" w:rsidR="00406BEB" w:rsidRPr="00CD020E" w:rsidRDefault="004463CE" w:rsidP="004463CE">
            <w:pPr>
              <w:jc w:val="center"/>
              <w:rPr>
                <w:rFonts w:ascii="SassoonPrimaryInfant" w:hAnsi="SassoonPrimaryInfant"/>
              </w:rPr>
            </w:pPr>
            <w:r w:rsidRPr="00CD020E">
              <w:rPr>
                <w:rFonts w:ascii="SassoonPrimaryInfant" w:hAnsi="SassoonPrimaryInfant"/>
                <w:b/>
                <w:sz w:val="16"/>
                <w:szCs w:val="16"/>
              </w:rPr>
              <w:t>Outcomes/Success Criteria</w:t>
            </w:r>
          </w:p>
        </w:tc>
        <w:tc>
          <w:tcPr>
            <w:tcW w:w="1322" w:type="dxa"/>
            <w:shd w:val="clear" w:color="auto" w:fill="8064A2" w:themeFill="accent4"/>
          </w:tcPr>
          <w:p w14:paraId="632A3621" w14:textId="77777777" w:rsidR="00F76C9D" w:rsidRPr="00CD020E" w:rsidRDefault="00F76C9D" w:rsidP="00F76C9D">
            <w:pPr>
              <w:jc w:val="center"/>
              <w:rPr>
                <w:rFonts w:ascii="SassoonPrimaryInfant" w:hAnsi="SassoonPrimaryInfant"/>
                <w:b/>
                <w:sz w:val="16"/>
                <w:szCs w:val="16"/>
              </w:rPr>
            </w:pPr>
            <w:r w:rsidRPr="00CD020E">
              <w:rPr>
                <w:rFonts w:ascii="SassoonPrimaryInfant" w:hAnsi="SassoonPrimaryInfant"/>
                <w:b/>
                <w:sz w:val="16"/>
                <w:szCs w:val="16"/>
              </w:rPr>
              <w:t>Monitoring</w:t>
            </w:r>
          </w:p>
          <w:p w14:paraId="4AE44C7B" w14:textId="656B6DB9" w:rsidR="00406BEB" w:rsidRPr="00CD020E" w:rsidRDefault="00F76C9D" w:rsidP="00F76C9D">
            <w:pPr>
              <w:rPr>
                <w:rFonts w:ascii="SassoonPrimaryInfant" w:hAnsi="SassoonPrimaryInfant"/>
              </w:rPr>
            </w:pPr>
            <w:r w:rsidRPr="00CD020E">
              <w:rPr>
                <w:rFonts w:ascii="SassoonPrimaryInfant" w:hAnsi="SassoonPrimaryInfant"/>
                <w:b/>
                <w:sz w:val="16"/>
                <w:szCs w:val="16"/>
              </w:rPr>
              <w:t>(Person/Date)</w:t>
            </w:r>
          </w:p>
        </w:tc>
        <w:tc>
          <w:tcPr>
            <w:tcW w:w="888" w:type="dxa"/>
            <w:shd w:val="clear" w:color="auto" w:fill="8064A2" w:themeFill="accent4"/>
          </w:tcPr>
          <w:p w14:paraId="3356EAE5" w14:textId="1DAFFE25" w:rsidR="00406BEB" w:rsidRPr="005B3EB5" w:rsidRDefault="00B73766">
            <w:pPr>
              <w:rPr>
                <w:rFonts w:ascii="SassoonPrimaryInfant" w:hAnsi="SassoonPrimaryInfant"/>
                <w:sz w:val="16"/>
                <w:szCs w:val="16"/>
              </w:rPr>
            </w:pPr>
            <w:r>
              <w:rPr>
                <w:rFonts w:ascii="SassoonPrimaryInfant" w:hAnsi="SassoonPrimaryInfant"/>
                <w:sz w:val="16"/>
                <w:szCs w:val="16"/>
              </w:rPr>
              <w:t>Cost</w:t>
            </w:r>
          </w:p>
        </w:tc>
      </w:tr>
      <w:tr w:rsidR="004B241F" w:rsidRPr="00CD020E" w14:paraId="4B785E84" w14:textId="77777777" w:rsidTr="00DF60C4">
        <w:trPr>
          <w:trHeight w:val="1116"/>
        </w:trPr>
        <w:tc>
          <w:tcPr>
            <w:tcW w:w="1731" w:type="dxa"/>
          </w:tcPr>
          <w:p w14:paraId="072010CC" w14:textId="3C8C3B67" w:rsidR="00406BEB" w:rsidRPr="00DF60C4" w:rsidRDefault="00DF60C4">
            <w:pPr>
              <w:rPr>
                <w:rFonts w:ascii="Comic Sans MS" w:hAnsi="Comic Sans MS"/>
                <w:sz w:val="18"/>
                <w:szCs w:val="18"/>
              </w:rPr>
            </w:pPr>
            <w:r>
              <w:rPr>
                <w:rFonts w:ascii="Comic Sans MS" w:hAnsi="Comic Sans MS"/>
                <w:sz w:val="18"/>
                <w:szCs w:val="18"/>
              </w:rPr>
              <w:t>Children to access two hours of high quality P,E lessons with elements of a completive nature</w:t>
            </w:r>
          </w:p>
        </w:tc>
        <w:tc>
          <w:tcPr>
            <w:tcW w:w="4000" w:type="dxa"/>
          </w:tcPr>
          <w:p w14:paraId="74310373" w14:textId="587CC52A" w:rsidR="00406BEB" w:rsidRPr="00DF60C4" w:rsidRDefault="00DF60C4">
            <w:pPr>
              <w:rPr>
                <w:rFonts w:ascii="Comic Sans MS" w:hAnsi="Comic Sans MS"/>
                <w:sz w:val="18"/>
                <w:szCs w:val="18"/>
              </w:rPr>
            </w:pPr>
            <w:r>
              <w:rPr>
                <w:rFonts w:ascii="Comic Sans MS" w:hAnsi="Comic Sans MS"/>
                <w:sz w:val="18"/>
                <w:szCs w:val="18"/>
              </w:rPr>
              <w:t xml:space="preserve">Class Teachers to provide children with 2x hour first quality P.E sessions. Supported by Teaching Assistants when needed </w:t>
            </w:r>
          </w:p>
        </w:tc>
        <w:tc>
          <w:tcPr>
            <w:tcW w:w="1617" w:type="dxa"/>
          </w:tcPr>
          <w:p w14:paraId="175E4C77" w14:textId="26B1A961" w:rsidR="00406BEB" w:rsidRPr="00DF60C4" w:rsidRDefault="00F76C9D">
            <w:pPr>
              <w:rPr>
                <w:rFonts w:ascii="Comic Sans MS" w:hAnsi="Comic Sans MS"/>
                <w:sz w:val="18"/>
                <w:szCs w:val="18"/>
              </w:rPr>
            </w:pPr>
            <w:r>
              <w:rPr>
                <w:rFonts w:ascii="Comic Sans MS" w:hAnsi="Comic Sans MS"/>
                <w:sz w:val="18"/>
                <w:szCs w:val="18"/>
              </w:rPr>
              <w:t>2x hours weekly</w:t>
            </w:r>
          </w:p>
        </w:tc>
        <w:tc>
          <w:tcPr>
            <w:tcW w:w="1468" w:type="dxa"/>
          </w:tcPr>
          <w:p w14:paraId="17A8241C" w14:textId="4806BC17" w:rsidR="00406BEB" w:rsidRPr="00DF60C4" w:rsidRDefault="00F76C9D">
            <w:pPr>
              <w:rPr>
                <w:rFonts w:ascii="Comic Sans MS" w:hAnsi="Comic Sans MS"/>
                <w:sz w:val="18"/>
                <w:szCs w:val="18"/>
              </w:rPr>
            </w:pPr>
            <w:r>
              <w:rPr>
                <w:rFonts w:ascii="Comic Sans MS" w:hAnsi="Comic Sans MS"/>
                <w:sz w:val="18"/>
                <w:szCs w:val="18"/>
              </w:rPr>
              <w:t>All Teachers and Teaching assistants</w:t>
            </w:r>
          </w:p>
        </w:tc>
        <w:tc>
          <w:tcPr>
            <w:tcW w:w="4114" w:type="dxa"/>
          </w:tcPr>
          <w:p w14:paraId="287E0676" w14:textId="535BCA6F" w:rsidR="00406BEB" w:rsidRPr="00DF60C4" w:rsidRDefault="00DF60C4">
            <w:pPr>
              <w:rPr>
                <w:rFonts w:ascii="Comic Sans MS" w:hAnsi="Comic Sans MS"/>
                <w:sz w:val="18"/>
                <w:szCs w:val="18"/>
              </w:rPr>
            </w:pPr>
            <w:r>
              <w:rPr>
                <w:rFonts w:ascii="Comic Sans MS" w:hAnsi="Comic Sans MS"/>
                <w:sz w:val="18"/>
                <w:szCs w:val="18"/>
              </w:rPr>
              <w:t>Children will be taught a variety of competitive sports Children to become fitter and healthier and feel enriched from their PE sessions. Children to participate with enthusiasm and enjoyment. Teachers to feel more confident to teach high quality P.E sessions using plans from P.E Passport.</w:t>
            </w:r>
          </w:p>
        </w:tc>
        <w:tc>
          <w:tcPr>
            <w:tcW w:w="1322" w:type="dxa"/>
          </w:tcPr>
          <w:p w14:paraId="05CAB0DE" w14:textId="0895179F" w:rsidR="00406BEB" w:rsidRPr="00DF60C4" w:rsidRDefault="00F76C9D">
            <w:pPr>
              <w:rPr>
                <w:rFonts w:ascii="Comic Sans MS" w:hAnsi="Comic Sans MS"/>
                <w:sz w:val="18"/>
                <w:szCs w:val="18"/>
              </w:rPr>
            </w:pPr>
            <w:r>
              <w:rPr>
                <w:rFonts w:ascii="Comic Sans MS" w:hAnsi="Comic Sans MS"/>
                <w:sz w:val="18"/>
                <w:szCs w:val="18"/>
              </w:rPr>
              <w:t>KB and SLT</w:t>
            </w:r>
          </w:p>
        </w:tc>
        <w:tc>
          <w:tcPr>
            <w:tcW w:w="888" w:type="dxa"/>
          </w:tcPr>
          <w:p w14:paraId="4BEFD983" w14:textId="77777777" w:rsidR="00406BEB" w:rsidRPr="00DF60C4" w:rsidRDefault="00406BEB">
            <w:pPr>
              <w:rPr>
                <w:rFonts w:ascii="Comic Sans MS" w:hAnsi="Comic Sans MS"/>
                <w:sz w:val="18"/>
                <w:szCs w:val="18"/>
              </w:rPr>
            </w:pPr>
          </w:p>
        </w:tc>
      </w:tr>
      <w:tr w:rsidR="007023AE" w:rsidRPr="00CD020E" w14:paraId="2AC91E47" w14:textId="77777777" w:rsidTr="00DF60C4">
        <w:trPr>
          <w:trHeight w:val="1116"/>
        </w:trPr>
        <w:tc>
          <w:tcPr>
            <w:tcW w:w="1731" w:type="dxa"/>
          </w:tcPr>
          <w:p w14:paraId="35AD5E1B" w14:textId="0AA9EB2D" w:rsidR="007023AE" w:rsidRDefault="007023AE">
            <w:pPr>
              <w:rPr>
                <w:rFonts w:ascii="Comic Sans MS" w:hAnsi="Comic Sans MS"/>
                <w:sz w:val="18"/>
                <w:szCs w:val="18"/>
              </w:rPr>
            </w:pPr>
            <w:r>
              <w:rPr>
                <w:rFonts w:ascii="Comic Sans MS" w:hAnsi="Comic Sans MS"/>
                <w:sz w:val="18"/>
                <w:szCs w:val="18"/>
              </w:rPr>
              <w:t>Children to attend Blacon and Chester Competitions</w:t>
            </w:r>
          </w:p>
        </w:tc>
        <w:tc>
          <w:tcPr>
            <w:tcW w:w="4000" w:type="dxa"/>
          </w:tcPr>
          <w:p w14:paraId="3ACC74A1" w14:textId="77777777" w:rsidR="007023AE" w:rsidRDefault="007023AE">
            <w:pPr>
              <w:rPr>
                <w:rFonts w:ascii="Comic Sans MS" w:hAnsi="Comic Sans MS"/>
                <w:sz w:val="18"/>
                <w:szCs w:val="18"/>
              </w:rPr>
            </w:pPr>
            <w:r>
              <w:rPr>
                <w:rFonts w:ascii="Comic Sans MS" w:hAnsi="Comic Sans MS"/>
                <w:sz w:val="18"/>
                <w:szCs w:val="18"/>
              </w:rPr>
              <w:t>Some children to attend festivals and competitions.</w:t>
            </w:r>
          </w:p>
          <w:p w14:paraId="1D9E44E1" w14:textId="77777777" w:rsidR="009E7F9F" w:rsidRDefault="009E7F9F">
            <w:pPr>
              <w:rPr>
                <w:rFonts w:ascii="Comic Sans MS" w:hAnsi="Comic Sans MS"/>
                <w:sz w:val="18"/>
                <w:szCs w:val="18"/>
              </w:rPr>
            </w:pPr>
          </w:p>
          <w:p w14:paraId="35C101D7" w14:textId="77777777" w:rsidR="009E7F9F" w:rsidRDefault="009E7F9F">
            <w:pPr>
              <w:rPr>
                <w:rFonts w:ascii="Comic Sans MS" w:hAnsi="Comic Sans MS"/>
                <w:sz w:val="18"/>
                <w:szCs w:val="18"/>
              </w:rPr>
            </w:pPr>
          </w:p>
          <w:p w14:paraId="1C7F8A09" w14:textId="77777777" w:rsidR="009E7F9F" w:rsidRDefault="009E7F9F">
            <w:pPr>
              <w:rPr>
                <w:rFonts w:ascii="Comic Sans MS" w:hAnsi="Comic Sans MS"/>
                <w:sz w:val="18"/>
                <w:szCs w:val="18"/>
              </w:rPr>
            </w:pPr>
          </w:p>
          <w:p w14:paraId="081638C3" w14:textId="77777777" w:rsidR="009E7F9F" w:rsidRDefault="009E7F9F">
            <w:pPr>
              <w:rPr>
                <w:rFonts w:ascii="Comic Sans MS" w:hAnsi="Comic Sans MS"/>
                <w:sz w:val="18"/>
                <w:szCs w:val="18"/>
              </w:rPr>
            </w:pPr>
          </w:p>
          <w:p w14:paraId="3E3385EC" w14:textId="77777777" w:rsidR="009E7F9F" w:rsidRDefault="009E7F9F">
            <w:pPr>
              <w:rPr>
                <w:rFonts w:ascii="Comic Sans MS" w:hAnsi="Comic Sans MS"/>
                <w:sz w:val="18"/>
                <w:szCs w:val="18"/>
              </w:rPr>
            </w:pPr>
          </w:p>
          <w:p w14:paraId="56FFF5B1" w14:textId="578C58B2" w:rsidR="009E7F9F" w:rsidRDefault="009E7F9F">
            <w:pPr>
              <w:rPr>
                <w:rFonts w:ascii="Comic Sans MS" w:hAnsi="Comic Sans MS"/>
                <w:sz w:val="18"/>
                <w:szCs w:val="18"/>
              </w:rPr>
            </w:pPr>
          </w:p>
        </w:tc>
        <w:tc>
          <w:tcPr>
            <w:tcW w:w="1617" w:type="dxa"/>
          </w:tcPr>
          <w:p w14:paraId="348176DF" w14:textId="4EF21002" w:rsidR="007023AE" w:rsidRPr="00DF60C4" w:rsidRDefault="00F76C9D">
            <w:pPr>
              <w:rPr>
                <w:rFonts w:ascii="Comic Sans MS" w:hAnsi="Comic Sans MS"/>
                <w:sz w:val="18"/>
                <w:szCs w:val="18"/>
              </w:rPr>
            </w:pPr>
            <w:r>
              <w:rPr>
                <w:rFonts w:ascii="Comic Sans MS" w:hAnsi="Comic Sans MS"/>
                <w:sz w:val="18"/>
                <w:szCs w:val="18"/>
              </w:rPr>
              <w:t>Yearly</w:t>
            </w:r>
          </w:p>
        </w:tc>
        <w:tc>
          <w:tcPr>
            <w:tcW w:w="1468" w:type="dxa"/>
          </w:tcPr>
          <w:p w14:paraId="65BA0E3E" w14:textId="26ECACB9" w:rsidR="007023AE" w:rsidRPr="00DF60C4" w:rsidRDefault="00F76C9D">
            <w:pPr>
              <w:rPr>
                <w:rFonts w:ascii="Comic Sans MS" w:hAnsi="Comic Sans MS"/>
                <w:sz w:val="18"/>
                <w:szCs w:val="18"/>
              </w:rPr>
            </w:pPr>
            <w:r>
              <w:rPr>
                <w:rFonts w:ascii="Comic Sans MS" w:hAnsi="Comic Sans MS"/>
                <w:sz w:val="18"/>
                <w:szCs w:val="18"/>
              </w:rPr>
              <w:t>All Staff</w:t>
            </w:r>
          </w:p>
        </w:tc>
        <w:tc>
          <w:tcPr>
            <w:tcW w:w="4114" w:type="dxa"/>
          </w:tcPr>
          <w:p w14:paraId="2DC15A6F" w14:textId="271D3520" w:rsidR="007023AE" w:rsidRDefault="007023AE">
            <w:pPr>
              <w:rPr>
                <w:rFonts w:ascii="Comic Sans MS" w:hAnsi="Comic Sans MS"/>
                <w:sz w:val="18"/>
                <w:szCs w:val="18"/>
              </w:rPr>
            </w:pPr>
            <w:r>
              <w:rPr>
                <w:rFonts w:ascii="Comic Sans MS" w:hAnsi="Comic Sans MS"/>
                <w:sz w:val="18"/>
                <w:szCs w:val="18"/>
              </w:rPr>
              <w:t xml:space="preserve">Being part of Chester School Sport Partnership some children will have the opportunity to take part in a wide-range of inter-school competitions and festivals. These events will give children of all abilities to represent the school at some point. </w:t>
            </w:r>
          </w:p>
        </w:tc>
        <w:tc>
          <w:tcPr>
            <w:tcW w:w="1322" w:type="dxa"/>
          </w:tcPr>
          <w:p w14:paraId="6DB71C1A" w14:textId="19BE3B74" w:rsidR="007023AE" w:rsidRPr="00DF60C4" w:rsidRDefault="00F76C9D">
            <w:pPr>
              <w:rPr>
                <w:rFonts w:ascii="Comic Sans MS" w:hAnsi="Comic Sans MS"/>
                <w:sz w:val="18"/>
                <w:szCs w:val="18"/>
              </w:rPr>
            </w:pPr>
            <w:r>
              <w:rPr>
                <w:rFonts w:ascii="Comic Sans MS" w:hAnsi="Comic Sans MS"/>
                <w:sz w:val="18"/>
                <w:szCs w:val="18"/>
              </w:rPr>
              <w:t>KB</w:t>
            </w:r>
          </w:p>
        </w:tc>
        <w:tc>
          <w:tcPr>
            <w:tcW w:w="888" w:type="dxa"/>
          </w:tcPr>
          <w:p w14:paraId="24BE1219" w14:textId="77777777" w:rsidR="007023AE" w:rsidRPr="00DF60C4" w:rsidRDefault="007023AE">
            <w:pPr>
              <w:rPr>
                <w:rFonts w:ascii="Comic Sans MS" w:hAnsi="Comic Sans MS"/>
                <w:sz w:val="18"/>
                <w:szCs w:val="18"/>
              </w:rPr>
            </w:pPr>
          </w:p>
        </w:tc>
      </w:tr>
      <w:tr w:rsidR="004463CE" w:rsidRPr="00CD020E" w14:paraId="15715ADA" w14:textId="77777777" w:rsidTr="00DF60C4">
        <w:trPr>
          <w:trHeight w:val="1116"/>
        </w:trPr>
        <w:tc>
          <w:tcPr>
            <w:tcW w:w="1731" w:type="dxa"/>
          </w:tcPr>
          <w:p w14:paraId="7AB8CD6D" w14:textId="7227722E" w:rsidR="004463CE" w:rsidRDefault="004463CE">
            <w:pPr>
              <w:rPr>
                <w:rFonts w:ascii="Comic Sans MS" w:hAnsi="Comic Sans MS"/>
                <w:sz w:val="18"/>
                <w:szCs w:val="18"/>
              </w:rPr>
            </w:pPr>
            <w:r>
              <w:rPr>
                <w:rFonts w:ascii="Comic Sans MS" w:hAnsi="Comic Sans MS"/>
                <w:sz w:val="18"/>
                <w:szCs w:val="18"/>
              </w:rPr>
              <w:lastRenderedPageBreak/>
              <w:t>To attend Blacon High Competitions</w:t>
            </w:r>
          </w:p>
        </w:tc>
        <w:tc>
          <w:tcPr>
            <w:tcW w:w="4000" w:type="dxa"/>
          </w:tcPr>
          <w:p w14:paraId="1EADB7CD" w14:textId="08387994" w:rsidR="004463CE" w:rsidRDefault="004463CE">
            <w:pPr>
              <w:rPr>
                <w:rFonts w:ascii="Comic Sans MS" w:hAnsi="Comic Sans MS"/>
                <w:sz w:val="18"/>
                <w:szCs w:val="18"/>
              </w:rPr>
            </w:pPr>
            <w:r>
              <w:rPr>
                <w:rFonts w:ascii="Comic Sans MS" w:hAnsi="Comic Sans MS"/>
                <w:sz w:val="18"/>
                <w:szCs w:val="18"/>
              </w:rPr>
              <w:t>Due to a wide calendar of competitive sporting events gifted and talent children will be able to take part in a selection of sporting events.</w:t>
            </w:r>
          </w:p>
        </w:tc>
        <w:tc>
          <w:tcPr>
            <w:tcW w:w="1617" w:type="dxa"/>
          </w:tcPr>
          <w:p w14:paraId="0970E7DA" w14:textId="57878EB0" w:rsidR="004463CE" w:rsidRPr="00DF60C4" w:rsidRDefault="00F76C9D">
            <w:pPr>
              <w:rPr>
                <w:rFonts w:ascii="Comic Sans MS" w:hAnsi="Comic Sans MS"/>
                <w:sz w:val="18"/>
                <w:szCs w:val="18"/>
              </w:rPr>
            </w:pPr>
            <w:r>
              <w:rPr>
                <w:rFonts w:ascii="Comic Sans MS" w:hAnsi="Comic Sans MS"/>
                <w:sz w:val="18"/>
                <w:szCs w:val="18"/>
              </w:rPr>
              <w:t>Yearly</w:t>
            </w:r>
          </w:p>
        </w:tc>
        <w:tc>
          <w:tcPr>
            <w:tcW w:w="1468" w:type="dxa"/>
          </w:tcPr>
          <w:p w14:paraId="4B7B4866" w14:textId="4E249C0C" w:rsidR="004463CE" w:rsidRPr="00DF60C4" w:rsidRDefault="00F76C9D">
            <w:pPr>
              <w:rPr>
                <w:rFonts w:ascii="Comic Sans MS" w:hAnsi="Comic Sans MS"/>
                <w:sz w:val="18"/>
                <w:szCs w:val="18"/>
              </w:rPr>
            </w:pPr>
            <w:r>
              <w:rPr>
                <w:rFonts w:ascii="Comic Sans MS" w:hAnsi="Comic Sans MS"/>
                <w:sz w:val="18"/>
                <w:szCs w:val="18"/>
              </w:rPr>
              <w:t>KB and other teaching staff</w:t>
            </w:r>
          </w:p>
        </w:tc>
        <w:tc>
          <w:tcPr>
            <w:tcW w:w="4114" w:type="dxa"/>
          </w:tcPr>
          <w:p w14:paraId="53953F5B" w14:textId="78920C79" w:rsidR="004463CE" w:rsidRDefault="004E3D3D">
            <w:pPr>
              <w:rPr>
                <w:rFonts w:ascii="Comic Sans MS" w:hAnsi="Comic Sans MS"/>
                <w:sz w:val="18"/>
                <w:szCs w:val="18"/>
              </w:rPr>
            </w:pPr>
            <w:r>
              <w:rPr>
                <w:rFonts w:ascii="Comic Sans MS" w:hAnsi="Comic Sans MS"/>
                <w:sz w:val="18"/>
                <w:szCs w:val="18"/>
              </w:rPr>
              <w:t>Gifted and talented children will go to Blacon High and take part in different competitive sporting events and be awarded certificates in our Friday assemblies.</w:t>
            </w:r>
          </w:p>
        </w:tc>
        <w:tc>
          <w:tcPr>
            <w:tcW w:w="1322" w:type="dxa"/>
          </w:tcPr>
          <w:p w14:paraId="1FAC58C8" w14:textId="601535CC" w:rsidR="004463CE" w:rsidRPr="00DF60C4" w:rsidRDefault="00F76C9D">
            <w:pPr>
              <w:rPr>
                <w:rFonts w:ascii="Comic Sans MS" w:hAnsi="Comic Sans MS"/>
                <w:sz w:val="18"/>
                <w:szCs w:val="18"/>
              </w:rPr>
            </w:pPr>
            <w:r>
              <w:rPr>
                <w:rFonts w:ascii="Comic Sans MS" w:hAnsi="Comic Sans MS"/>
                <w:sz w:val="18"/>
                <w:szCs w:val="18"/>
              </w:rPr>
              <w:t>KB</w:t>
            </w:r>
          </w:p>
        </w:tc>
        <w:tc>
          <w:tcPr>
            <w:tcW w:w="888" w:type="dxa"/>
          </w:tcPr>
          <w:p w14:paraId="31D6B884" w14:textId="77777777" w:rsidR="004463CE" w:rsidRPr="00DF60C4" w:rsidRDefault="004463CE">
            <w:pPr>
              <w:rPr>
                <w:rFonts w:ascii="Comic Sans MS" w:hAnsi="Comic Sans MS"/>
                <w:sz w:val="18"/>
                <w:szCs w:val="18"/>
              </w:rPr>
            </w:pPr>
          </w:p>
        </w:tc>
      </w:tr>
      <w:tr w:rsidR="009E7F9F" w:rsidRPr="00CD020E" w14:paraId="4118D120" w14:textId="77777777" w:rsidTr="004E3D3D">
        <w:trPr>
          <w:trHeight w:val="64"/>
        </w:trPr>
        <w:tc>
          <w:tcPr>
            <w:tcW w:w="1731" w:type="dxa"/>
          </w:tcPr>
          <w:p w14:paraId="1EF23DC8" w14:textId="2B4FFB3C" w:rsidR="009E7F9F" w:rsidRDefault="009E7F9F">
            <w:pPr>
              <w:rPr>
                <w:rFonts w:ascii="Comic Sans MS" w:hAnsi="Comic Sans MS"/>
                <w:sz w:val="18"/>
                <w:szCs w:val="18"/>
              </w:rPr>
            </w:pPr>
            <w:r>
              <w:rPr>
                <w:rFonts w:ascii="Comic Sans MS" w:hAnsi="Comic Sans MS"/>
                <w:sz w:val="18"/>
                <w:szCs w:val="18"/>
              </w:rPr>
              <w:t xml:space="preserve">After school clubs to be made available for KS1 and KS2 </w:t>
            </w:r>
          </w:p>
        </w:tc>
        <w:tc>
          <w:tcPr>
            <w:tcW w:w="4000" w:type="dxa"/>
          </w:tcPr>
          <w:p w14:paraId="4E38E10C" w14:textId="34C347DF" w:rsidR="009E7F9F" w:rsidRDefault="009E7F9F">
            <w:pPr>
              <w:rPr>
                <w:rFonts w:ascii="Comic Sans MS" w:hAnsi="Comic Sans MS"/>
                <w:sz w:val="18"/>
                <w:szCs w:val="18"/>
              </w:rPr>
            </w:pPr>
            <w:r>
              <w:rPr>
                <w:rFonts w:ascii="Comic Sans MS" w:hAnsi="Comic Sans MS"/>
                <w:sz w:val="18"/>
                <w:szCs w:val="18"/>
              </w:rPr>
              <w:t>Employ a Judo teacher to give children the opportunity to attend after school club. Staff to provide after school sports club.</w:t>
            </w:r>
          </w:p>
        </w:tc>
        <w:tc>
          <w:tcPr>
            <w:tcW w:w="1617" w:type="dxa"/>
          </w:tcPr>
          <w:p w14:paraId="771E5675" w14:textId="71C01D56" w:rsidR="009E7F9F" w:rsidRPr="00DF60C4" w:rsidRDefault="00F76C9D">
            <w:pPr>
              <w:rPr>
                <w:rFonts w:ascii="Comic Sans MS" w:hAnsi="Comic Sans MS"/>
                <w:sz w:val="18"/>
                <w:szCs w:val="18"/>
              </w:rPr>
            </w:pPr>
            <w:r>
              <w:rPr>
                <w:rFonts w:ascii="Comic Sans MS" w:hAnsi="Comic Sans MS"/>
                <w:sz w:val="18"/>
                <w:szCs w:val="18"/>
              </w:rPr>
              <w:t>Yearly</w:t>
            </w:r>
          </w:p>
        </w:tc>
        <w:tc>
          <w:tcPr>
            <w:tcW w:w="1468" w:type="dxa"/>
          </w:tcPr>
          <w:p w14:paraId="61E7C32F" w14:textId="74E48090" w:rsidR="009E7F9F" w:rsidRPr="00DF60C4" w:rsidRDefault="00F76C9D">
            <w:pPr>
              <w:rPr>
                <w:rFonts w:ascii="Comic Sans MS" w:hAnsi="Comic Sans MS"/>
                <w:sz w:val="18"/>
                <w:szCs w:val="18"/>
              </w:rPr>
            </w:pPr>
            <w:r>
              <w:rPr>
                <w:rFonts w:ascii="Comic Sans MS" w:hAnsi="Comic Sans MS"/>
                <w:sz w:val="18"/>
                <w:szCs w:val="18"/>
              </w:rPr>
              <w:t>All Staff</w:t>
            </w:r>
          </w:p>
        </w:tc>
        <w:tc>
          <w:tcPr>
            <w:tcW w:w="4114" w:type="dxa"/>
          </w:tcPr>
          <w:p w14:paraId="1337C582" w14:textId="22FB07EF" w:rsidR="009E7F9F" w:rsidRDefault="009E7F9F">
            <w:pPr>
              <w:rPr>
                <w:rFonts w:ascii="Comic Sans MS" w:hAnsi="Comic Sans MS"/>
                <w:sz w:val="18"/>
                <w:szCs w:val="18"/>
              </w:rPr>
            </w:pPr>
            <w:r>
              <w:rPr>
                <w:rFonts w:ascii="Comic Sans MS" w:hAnsi="Comic Sans MS"/>
                <w:sz w:val="18"/>
                <w:szCs w:val="18"/>
              </w:rPr>
              <w:t>KS1 and KS2 children to attend after school club to improve competitive sports</w:t>
            </w:r>
            <w:r w:rsidR="004463CE">
              <w:rPr>
                <w:rFonts w:ascii="Comic Sans MS" w:hAnsi="Comic Sans MS"/>
                <w:sz w:val="18"/>
                <w:szCs w:val="18"/>
              </w:rPr>
              <w:t>.</w:t>
            </w:r>
          </w:p>
        </w:tc>
        <w:tc>
          <w:tcPr>
            <w:tcW w:w="1322" w:type="dxa"/>
          </w:tcPr>
          <w:p w14:paraId="5DA0C120" w14:textId="14B1F563" w:rsidR="009E7F9F" w:rsidRPr="00DF60C4" w:rsidRDefault="00F76C9D">
            <w:pPr>
              <w:rPr>
                <w:rFonts w:ascii="Comic Sans MS" w:hAnsi="Comic Sans MS"/>
                <w:sz w:val="18"/>
                <w:szCs w:val="18"/>
              </w:rPr>
            </w:pPr>
            <w:r>
              <w:rPr>
                <w:rFonts w:ascii="Comic Sans MS" w:hAnsi="Comic Sans MS"/>
                <w:sz w:val="18"/>
                <w:szCs w:val="18"/>
              </w:rPr>
              <w:t>KB and SLT</w:t>
            </w:r>
          </w:p>
        </w:tc>
        <w:tc>
          <w:tcPr>
            <w:tcW w:w="888" w:type="dxa"/>
          </w:tcPr>
          <w:p w14:paraId="7B1DCB9A" w14:textId="77777777" w:rsidR="009E7F9F" w:rsidRPr="00DF60C4" w:rsidRDefault="009E7F9F">
            <w:pPr>
              <w:rPr>
                <w:rFonts w:ascii="Comic Sans MS" w:hAnsi="Comic Sans MS"/>
                <w:sz w:val="18"/>
                <w:szCs w:val="18"/>
              </w:rPr>
            </w:pPr>
          </w:p>
        </w:tc>
      </w:tr>
      <w:tr w:rsidR="004B241F" w:rsidRPr="00CD020E" w14:paraId="1508EB99" w14:textId="77777777" w:rsidTr="00B73766">
        <w:trPr>
          <w:trHeight w:val="558"/>
        </w:trPr>
        <w:tc>
          <w:tcPr>
            <w:tcW w:w="1731" w:type="dxa"/>
            <w:shd w:val="clear" w:color="auto" w:fill="8064A2" w:themeFill="accent4"/>
          </w:tcPr>
          <w:p w14:paraId="63CEC551" w14:textId="58159A86" w:rsidR="00406BEB" w:rsidRPr="00CD020E" w:rsidRDefault="00217C68">
            <w:pPr>
              <w:rPr>
                <w:rFonts w:ascii="SassoonPrimaryInfant" w:hAnsi="SassoonPrimaryInfant"/>
              </w:rPr>
            </w:pPr>
            <w:r w:rsidRPr="00217C68">
              <w:rPr>
                <w:rFonts w:ascii="SassoonPrimaryInfant" w:hAnsi="SassoonPrimaryInfant"/>
                <w:b/>
                <w:sz w:val="16"/>
                <w:szCs w:val="16"/>
              </w:rPr>
              <w:t>Objectives for Im</w:t>
            </w:r>
            <w:r w:rsidR="0017157B">
              <w:rPr>
                <w:rFonts w:ascii="SassoonPrimaryInfant" w:hAnsi="SassoonPrimaryInfant"/>
                <w:b/>
                <w:sz w:val="16"/>
                <w:szCs w:val="16"/>
              </w:rPr>
              <w:t>pact</w:t>
            </w:r>
            <w:r w:rsidR="00104C30">
              <w:rPr>
                <w:rFonts w:ascii="SassoonPrimaryInfant" w:hAnsi="SassoonPrimaryInfant"/>
                <w:b/>
                <w:sz w:val="16"/>
                <w:szCs w:val="16"/>
              </w:rPr>
              <w:t xml:space="preserve">  </w:t>
            </w:r>
          </w:p>
        </w:tc>
        <w:tc>
          <w:tcPr>
            <w:tcW w:w="4000" w:type="dxa"/>
            <w:shd w:val="clear" w:color="auto" w:fill="8064A2" w:themeFill="accent4"/>
          </w:tcPr>
          <w:p w14:paraId="0E74ACB0" w14:textId="4BDB2583" w:rsidR="00406BEB" w:rsidRPr="00CD020E" w:rsidRDefault="00F76C9D" w:rsidP="00F76C9D">
            <w:pPr>
              <w:jc w:val="center"/>
              <w:rPr>
                <w:rFonts w:ascii="SassoonPrimaryInfant" w:hAnsi="SassoonPrimaryInfant"/>
              </w:rPr>
            </w:pPr>
            <w:r w:rsidRPr="00CD020E">
              <w:rPr>
                <w:rFonts w:ascii="SassoonPrimaryInfant" w:hAnsi="SassoonPrimaryInfant"/>
                <w:b/>
                <w:sz w:val="16"/>
                <w:szCs w:val="16"/>
              </w:rPr>
              <w:t>Action to be taken</w:t>
            </w:r>
          </w:p>
        </w:tc>
        <w:tc>
          <w:tcPr>
            <w:tcW w:w="1617" w:type="dxa"/>
            <w:shd w:val="clear" w:color="auto" w:fill="8064A2" w:themeFill="accent4"/>
          </w:tcPr>
          <w:p w14:paraId="2D11A3DF" w14:textId="4B78A7C4" w:rsidR="00406BEB" w:rsidRPr="00CD020E" w:rsidRDefault="00F76C9D" w:rsidP="00F76C9D">
            <w:pPr>
              <w:jc w:val="center"/>
              <w:rPr>
                <w:rFonts w:ascii="SassoonPrimaryInfant" w:hAnsi="SassoonPrimaryInfant"/>
              </w:rPr>
            </w:pPr>
            <w:r w:rsidRPr="00CD020E">
              <w:rPr>
                <w:rFonts w:ascii="SassoonPrimaryInfant" w:hAnsi="SassoonPrimaryInfant"/>
                <w:b/>
                <w:sz w:val="16"/>
                <w:szCs w:val="16"/>
              </w:rPr>
              <w:t>Time Scale/ Deadlines</w:t>
            </w:r>
          </w:p>
        </w:tc>
        <w:tc>
          <w:tcPr>
            <w:tcW w:w="1468" w:type="dxa"/>
            <w:shd w:val="clear" w:color="auto" w:fill="8064A2" w:themeFill="accent4"/>
          </w:tcPr>
          <w:p w14:paraId="18C863E0" w14:textId="6CF0AF4B" w:rsidR="00406BEB" w:rsidRPr="00CD020E" w:rsidRDefault="00F76C9D" w:rsidP="00F76C9D">
            <w:pPr>
              <w:jc w:val="center"/>
              <w:rPr>
                <w:rFonts w:ascii="SassoonPrimaryInfant" w:hAnsi="SassoonPrimaryInfant"/>
              </w:rPr>
            </w:pPr>
            <w:r w:rsidRPr="00CD020E">
              <w:rPr>
                <w:rFonts w:ascii="SassoonPrimaryInfant" w:hAnsi="SassoonPrimaryInfant"/>
                <w:b/>
                <w:sz w:val="16"/>
                <w:szCs w:val="16"/>
              </w:rPr>
              <w:t>Person Responsibl</w:t>
            </w:r>
            <w:r>
              <w:rPr>
                <w:rFonts w:ascii="SassoonPrimaryInfant" w:hAnsi="SassoonPrimaryInfant"/>
                <w:b/>
                <w:sz w:val="16"/>
                <w:szCs w:val="16"/>
              </w:rPr>
              <w:t>e</w:t>
            </w:r>
          </w:p>
        </w:tc>
        <w:tc>
          <w:tcPr>
            <w:tcW w:w="4114" w:type="dxa"/>
            <w:shd w:val="clear" w:color="auto" w:fill="8064A2" w:themeFill="accent4"/>
          </w:tcPr>
          <w:p w14:paraId="5AAC5540" w14:textId="54E423B0" w:rsidR="00406BEB" w:rsidRPr="00CD020E" w:rsidRDefault="00F76C9D" w:rsidP="00F76C9D">
            <w:pPr>
              <w:jc w:val="center"/>
              <w:rPr>
                <w:rFonts w:ascii="SassoonPrimaryInfant" w:hAnsi="SassoonPrimaryInfant"/>
              </w:rPr>
            </w:pPr>
            <w:r w:rsidRPr="00CD020E">
              <w:rPr>
                <w:rFonts w:ascii="SassoonPrimaryInfant" w:hAnsi="SassoonPrimaryInfant"/>
                <w:b/>
                <w:sz w:val="16"/>
                <w:szCs w:val="16"/>
              </w:rPr>
              <w:t>Outcomes/Success Criteria</w:t>
            </w:r>
          </w:p>
        </w:tc>
        <w:tc>
          <w:tcPr>
            <w:tcW w:w="1322" w:type="dxa"/>
            <w:shd w:val="clear" w:color="auto" w:fill="8064A2" w:themeFill="accent4"/>
          </w:tcPr>
          <w:p w14:paraId="4DD4E299" w14:textId="77777777" w:rsidR="00F76C9D" w:rsidRPr="00CD020E" w:rsidRDefault="00F76C9D" w:rsidP="00F76C9D">
            <w:pPr>
              <w:jc w:val="center"/>
              <w:rPr>
                <w:rFonts w:ascii="SassoonPrimaryInfant" w:hAnsi="SassoonPrimaryInfant"/>
                <w:b/>
                <w:sz w:val="16"/>
                <w:szCs w:val="16"/>
              </w:rPr>
            </w:pPr>
            <w:r w:rsidRPr="00CD020E">
              <w:rPr>
                <w:rFonts w:ascii="SassoonPrimaryInfant" w:hAnsi="SassoonPrimaryInfant"/>
                <w:b/>
                <w:sz w:val="16"/>
                <w:szCs w:val="16"/>
              </w:rPr>
              <w:t>Monitoring</w:t>
            </w:r>
          </w:p>
          <w:p w14:paraId="204F6007" w14:textId="7B05E29E" w:rsidR="00406BEB" w:rsidRPr="00CD020E" w:rsidRDefault="00F76C9D" w:rsidP="00F76C9D">
            <w:pPr>
              <w:rPr>
                <w:rFonts w:ascii="SassoonPrimaryInfant" w:hAnsi="SassoonPrimaryInfant"/>
              </w:rPr>
            </w:pPr>
            <w:r w:rsidRPr="00CD020E">
              <w:rPr>
                <w:rFonts w:ascii="SassoonPrimaryInfant" w:hAnsi="SassoonPrimaryInfant"/>
                <w:b/>
                <w:sz w:val="16"/>
                <w:szCs w:val="16"/>
              </w:rPr>
              <w:t>(Person/Date</w:t>
            </w:r>
          </w:p>
        </w:tc>
        <w:tc>
          <w:tcPr>
            <w:tcW w:w="888" w:type="dxa"/>
            <w:shd w:val="clear" w:color="auto" w:fill="8064A2" w:themeFill="accent4"/>
          </w:tcPr>
          <w:p w14:paraId="2023B5FA" w14:textId="4FAE59CD" w:rsidR="00406BEB" w:rsidRPr="005B3EB5" w:rsidRDefault="005B3EB5">
            <w:pPr>
              <w:rPr>
                <w:rFonts w:ascii="SassoonPrimaryInfant" w:hAnsi="SassoonPrimaryInfant"/>
                <w:sz w:val="18"/>
                <w:szCs w:val="18"/>
              </w:rPr>
            </w:pPr>
            <w:r w:rsidRPr="005B3EB5">
              <w:rPr>
                <w:rFonts w:ascii="SassoonPrimaryInfant" w:hAnsi="SassoonPrimaryInfant"/>
                <w:sz w:val="18"/>
                <w:szCs w:val="18"/>
              </w:rPr>
              <w:t>cost</w:t>
            </w:r>
          </w:p>
        </w:tc>
      </w:tr>
      <w:tr w:rsidR="009E7F9F" w:rsidRPr="00CD020E" w14:paraId="078BCD04" w14:textId="77777777" w:rsidTr="00DF60C4">
        <w:trPr>
          <w:trHeight w:val="1132"/>
        </w:trPr>
        <w:tc>
          <w:tcPr>
            <w:tcW w:w="1731" w:type="dxa"/>
          </w:tcPr>
          <w:p w14:paraId="04F017EE" w14:textId="7288333B" w:rsidR="009E7F9F" w:rsidRPr="009E7F9F" w:rsidRDefault="007703D3">
            <w:pPr>
              <w:rPr>
                <w:rFonts w:ascii="Comic Sans MS" w:hAnsi="Comic Sans MS"/>
                <w:sz w:val="18"/>
                <w:szCs w:val="18"/>
              </w:rPr>
            </w:pPr>
            <w:r>
              <w:rPr>
                <w:rFonts w:ascii="Comic Sans MS" w:hAnsi="Comic Sans MS"/>
                <w:sz w:val="18"/>
                <w:szCs w:val="18"/>
              </w:rPr>
              <w:t>All Key stage 2 children to access swimming lessons</w:t>
            </w:r>
          </w:p>
        </w:tc>
        <w:tc>
          <w:tcPr>
            <w:tcW w:w="4000" w:type="dxa"/>
          </w:tcPr>
          <w:p w14:paraId="09D2ABE7" w14:textId="62B86E6D" w:rsidR="009E7F9F" w:rsidRPr="007703D3" w:rsidRDefault="007703D3">
            <w:pPr>
              <w:rPr>
                <w:rFonts w:ascii="Comic Sans MS" w:hAnsi="Comic Sans MS"/>
                <w:sz w:val="18"/>
                <w:szCs w:val="18"/>
              </w:rPr>
            </w:pPr>
            <w:r w:rsidRPr="007703D3">
              <w:rPr>
                <w:rFonts w:ascii="Comic Sans MS" w:hAnsi="Comic Sans MS"/>
                <w:sz w:val="18"/>
                <w:szCs w:val="18"/>
              </w:rPr>
              <w:t>Children to swim from September to July with each class</w:t>
            </w:r>
            <w:r>
              <w:rPr>
                <w:rFonts w:ascii="Comic Sans MS" w:hAnsi="Comic Sans MS"/>
                <w:sz w:val="18"/>
                <w:szCs w:val="18"/>
              </w:rPr>
              <w:t xml:space="preserve"> to be given a half term hourly slot.</w:t>
            </w:r>
          </w:p>
        </w:tc>
        <w:tc>
          <w:tcPr>
            <w:tcW w:w="1617" w:type="dxa"/>
          </w:tcPr>
          <w:p w14:paraId="7219775C" w14:textId="1EF5BA52" w:rsidR="009E7F9F" w:rsidRPr="007703D3" w:rsidRDefault="007703D3">
            <w:pPr>
              <w:rPr>
                <w:rFonts w:ascii="Comic Sans MS" w:hAnsi="Comic Sans MS"/>
                <w:sz w:val="18"/>
                <w:szCs w:val="18"/>
              </w:rPr>
            </w:pPr>
            <w:r w:rsidRPr="007703D3">
              <w:rPr>
                <w:rFonts w:ascii="Comic Sans MS" w:hAnsi="Comic Sans MS"/>
                <w:sz w:val="18"/>
                <w:szCs w:val="18"/>
              </w:rPr>
              <w:t>Yearly</w:t>
            </w:r>
          </w:p>
        </w:tc>
        <w:tc>
          <w:tcPr>
            <w:tcW w:w="1468" w:type="dxa"/>
          </w:tcPr>
          <w:p w14:paraId="5604F856" w14:textId="3B117D26" w:rsidR="009E7F9F" w:rsidRPr="007703D3" w:rsidRDefault="007703D3">
            <w:pPr>
              <w:rPr>
                <w:rFonts w:ascii="Comic Sans MS" w:hAnsi="Comic Sans MS"/>
                <w:sz w:val="18"/>
                <w:szCs w:val="18"/>
              </w:rPr>
            </w:pPr>
            <w:r w:rsidRPr="007703D3">
              <w:rPr>
                <w:rFonts w:ascii="Comic Sans MS" w:hAnsi="Comic Sans MS"/>
                <w:sz w:val="18"/>
                <w:szCs w:val="18"/>
              </w:rPr>
              <w:t>KB/</w:t>
            </w:r>
            <w:r>
              <w:rPr>
                <w:rFonts w:ascii="Comic Sans MS" w:hAnsi="Comic Sans MS"/>
                <w:sz w:val="18"/>
                <w:szCs w:val="18"/>
              </w:rPr>
              <w:t>AC/CB</w:t>
            </w:r>
          </w:p>
        </w:tc>
        <w:tc>
          <w:tcPr>
            <w:tcW w:w="4114" w:type="dxa"/>
          </w:tcPr>
          <w:p w14:paraId="17B7D516" w14:textId="1D90312D" w:rsidR="009E7F9F" w:rsidRPr="007703D3" w:rsidRDefault="007703D3">
            <w:pPr>
              <w:rPr>
                <w:rFonts w:ascii="Comic Sans MS" w:hAnsi="Comic Sans MS"/>
                <w:sz w:val="18"/>
                <w:szCs w:val="18"/>
              </w:rPr>
            </w:pPr>
            <w:r w:rsidRPr="007703D3">
              <w:rPr>
                <w:rFonts w:ascii="Comic Sans MS" w:hAnsi="Comic Sans MS"/>
                <w:sz w:val="18"/>
                <w:szCs w:val="18"/>
              </w:rPr>
              <w:t xml:space="preserve">All children to become water confident. Most of year 6 Children to swim at least 25 metres in line with the national curriculum. </w:t>
            </w:r>
            <w:r>
              <w:rPr>
                <w:rFonts w:ascii="Comic Sans MS" w:hAnsi="Comic Sans MS"/>
                <w:sz w:val="18"/>
                <w:szCs w:val="18"/>
              </w:rPr>
              <w:t>Top up will be provided for year 6 children who have not achieved this target.</w:t>
            </w:r>
          </w:p>
        </w:tc>
        <w:tc>
          <w:tcPr>
            <w:tcW w:w="1322" w:type="dxa"/>
          </w:tcPr>
          <w:p w14:paraId="0276584E" w14:textId="12EB9448" w:rsidR="009E7F9F" w:rsidRPr="007703D3" w:rsidRDefault="007703D3">
            <w:pPr>
              <w:rPr>
                <w:rFonts w:ascii="Comic Sans MS" w:hAnsi="Comic Sans MS"/>
                <w:sz w:val="18"/>
                <w:szCs w:val="18"/>
              </w:rPr>
            </w:pPr>
            <w:r w:rsidRPr="007703D3">
              <w:rPr>
                <w:rFonts w:ascii="Comic Sans MS" w:hAnsi="Comic Sans MS"/>
                <w:sz w:val="18"/>
                <w:szCs w:val="18"/>
              </w:rPr>
              <w:t>KB/AC/CB</w:t>
            </w:r>
          </w:p>
        </w:tc>
        <w:tc>
          <w:tcPr>
            <w:tcW w:w="888" w:type="dxa"/>
          </w:tcPr>
          <w:p w14:paraId="11265B5E" w14:textId="77777777" w:rsidR="009E7F9F" w:rsidRPr="00CD020E" w:rsidRDefault="009E7F9F">
            <w:pPr>
              <w:rPr>
                <w:rFonts w:ascii="SassoonPrimaryInfant" w:hAnsi="SassoonPrimaryInfant"/>
              </w:rPr>
            </w:pPr>
          </w:p>
        </w:tc>
      </w:tr>
      <w:tr w:rsidR="00217C68" w:rsidRPr="00CD020E" w14:paraId="3AD60DB9" w14:textId="77777777" w:rsidTr="00DF60C4">
        <w:trPr>
          <w:trHeight w:val="1132"/>
        </w:trPr>
        <w:tc>
          <w:tcPr>
            <w:tcW w:w="1731" w:type="dxa"/>
          </w:tcPr>
          <w:p w14:paraId="5D705F19" w14:textId="1E7626F0" w:rsidR="00217C68" w:rsidRPr="009E7F9F" w:rsidRDefault="009E7F9F">
            <w:pPr>
              <w:rPr>
                <w:rFonts w:ascii="Comic Sans MS" w:hAnsi="Comic Sans MS"/>
                <w:sz w:val="18"/>
                <w:szCs w:val="18"/>
              </w:rPr>
            </w:pPr>
            <w:r w:rsidRPr="009E7F9F">
              <w:rPr>
                <w:rFonts w:ascii="Comic Sans MS" w:hAnsi="Comic Sans MS"/>
                <w:sz w:val="18"/>
                <w:szCs w:val="18"/>
              </w:rPr>
              <w:t>Assessment for PE</w:t>
            </w:r>
          </w:p>
        </w:tc>
        <w:tc>
          <w:tcPr>
            <w:tcW w:w="4000" w:type="dxa"/>
          </w:tcPr>
          <w:p w14:paraId="3AFD2177" w14:textId="658FD425" w:rsidR="00217C68" w:rsidRPr="0073480A" w:rsidRDefault="0073480A">
            <w:pPr>
              <w:rPr>
                <w:rFonts w:ascii="Comic Sans MS" w:hAnsi="Comic Sans MS"/>
                <w:sz w:val="18"/>
                <w:szCs w:val="18"/>
              </w:rPr>
            </w:pPr>
            <w:r w:rsidRPr="0073480A">
              <w:rPr>
                <w:rFonts w:ascii="Comic Sans MS" w:hAnsi="Comic Sans MS"/>
                <w:sz w:val="18"/>
                <w:szCs w:val="18"/>
              </w:rPr>
              <w:t>Children to be assessed using the learning objectives from PE Passport</w:t>
            </w:r>
            <w:r>
              <w:rPr>
                <w:rFonts w:ascii="Comic Sans MS" w:hAnsi="Comic Sans MS"/>
                <w:sz w:val="18"/>
                <w:szCs w:val="18"/>
              </w:rPr>
              <w:t xml:space="preserve"> and progress will be recorded on insight termly using bronze, silver and gold</w:t>
            </w:r>
          </w:p>
        </w:tc>
        <w:tc>
          <w:tcPr>
            <w:tcW w:w="1617" w:type="dxa"/>
          </w:tcPr>
          <w:p w14:paraId="1BF9B4D7" w14:textId="54B9802C" w:rsidR="00217C68" w:rsidRPr="0073480A" w:rsidRDefault="0073480A">
            <w:pPr>
              <w:rPr>
                <w:rFonts w:ascii="Comic Sans MS" w:hAnsi="Comic Sans MS"/>
                <w:sz w:val="18"/>
                <w:szCs w:val="18"/>
              </w:rPr>
            </w:pPr>
            <w:r w:rsidRPr="0073480A">
              <w:rPr>
                <w:rFonts w:ascii="Comic Sans MS" w:hAnsi="Comic Sans MS"/>
                <w:sz w:val="18"/>
                <w:szCs w:val="18"/>
              </w:rPr>
              <w:t>Termly</w:t>
            </w:r>
          </w:p>
        </w:tc>
        <w:tc>
          <w:tcPr>
            <w:tcW w:w="1468" w:type="dxa"/>
          </w:tcPr>
          <w:p w14:paraId="559B5114" w14:textId="586D5E53" w:rsidR="00217C68" w:rsidRPr="0073480A" w:rsidRDefault="0073480A">
            <w:pPr>
              <w:rPr>
                <w:rFonts w:ascii="Comic Sans MS" w:hAnsi="Comic Sans MS"/>
                <w:sz w:val="18"/>
                <w:szCs w:val="18"/>
              </w:rPr>
            </w:pPr>
            <w:r w:rsidRPr="0073480A">
              <w:rPr>
                <w:rFonts w:ascii="Comic Sans MS" w:hAnsi="Comic Sans MS"/>
                <w:sz w:val="18"/>
                <w:szCs w:val="18"/>
              </w:rPr>
              <w:t>All Teachers</w:t>
            </w:r>
          </w:p>
        </w:tc>
        <w:tc>
          <w:tcPr>
            <w:tcW w:w="4114" w:type="dxa"/>
          </w:tcPr>
          <w:p w14:paraId="42825637" w14:textId="6B495754" w:rsidR="00217C68" w:rsidRPr="0073480A" w:rsidRDefault="0073480A">
            <w:pPr>
              <w:rPr>
                <w:rFonts w:ascii="Comic Sans MS" w:hAnsi="Comic Sans MS"/>
                <w:sz w:val="18"/>
                <w:szCs w:val="18"/>
              </w:rPr>
            </w:pPr>
            <w:r>
              <w:rPr>
                <w:rFonts w:ascii="Comic Sans MS" w:hAnsi="Comic Sans MS"/>
                <w:sz w:val="18"/>
                <w:szCs w:val="18"/>
              </w:rPr>
              <w:t>Teachers to be confident in the assessment of PE using PE Passport objectives. Children’s pr</w:t>
            </w:r>
            <w:r w:rsidR="00ED5402">
              <w:rPr>
                <w:rFonts w:ascii="Comic Sans MS" w:hAnsi="Comic Sans MS"/>
                <w:sz w:val="18"/>
                <w:szCs w:val="18"/>
              </w:rPr>
              <w:t>ogress to be recorded termly on I</w:t>
            </w:r>
            <w:r>
              <w:rPr>
                <w:rFonts w:ascii="Comic Sans MS" w:hAnsi="Comic Sans MS"/>
                <w:sz w:val="18"/>
                <w:szCs w:val="18"/>
              </w:rPr>
              <w:t>nsight</w:t>
            </w:r>
            <w:r w:rsidR="00ED5402">
              <w:rPr>
                <w:rFonts w:ascii="Comic Sans MS" w:hAnsi="Comic Sans MS"/>
                <w:sz w:val="18"/>
                <w:szCs w:val="18"/>
              </w:rPr>
              <w:t>.</w:t>
            </w:r>
          </w:p>
        </w:tc>
        <w:tc>
          <w:tcPr>
            <w:tcW w:w="1322" w:type="dxa"/>
          </w:tcPr>
          <w:p w14:paraId="1D324FAE" w14:textId="3C00A0EB" w:rsidR="00217C68" w:rsidRPr="00096ADA" w:rsidRDefault="0073480A">
            <w:pPr>
              <w:rPr>
                <w:rFonts w:ascii="Comic Sans MS" w:hAnsi="Comic Sans MS"/>
                <w:sz w:val="18"/>
                <w:szCs w:val="18"/>
              </w:rPr>
            </w:pPr>
            <w:r w:rsidRPr="00096ADA">
              <w:rPr>
                <w:rFonts w:ascii="Comic Sans MS" w:hAnsi="Comic Sans MS"/>
                <w:sz w:val="18"/>
                <w:szCs w:val="18"/>
              </w:rPr>
              <w:t>KB</w:t>
            </w:r>
            <w:r w:rsidR="00096ADA">
              <w:rPr>
                <w:rFonts w:ascii="Comic Sans MS" w:hAnsi="Comic Sans MS"/>
                <w:sz w:val="18"/>
                <w:szCs w:val="18"/>
              </w:rPr>
              <w:t>/NJ</w:t>
            </w:r>
          </w:p>
        </w:tc>
        <w:tc>
          <w:tcPr>
            <w:tcW w:w="888" w:type="dxa"/>
          </w:tcPr>
          <w:p w14:paraId="2E277591" w14:textId="77777777" w:rsidR="00217C68" w:rsidRPr="00CD020E" w:rsidRDefault="00217C68">
            <w:pPr>
              <w:rPr>
                <w:rFonts w:ascii="SassoonPrimaryInfant" w:hAnsi="SassoonPrimaryInfant"/>
              </w:rPr>
            </w:pPr>
          </w:p>
        </w:tc>
      </w:tr>
    </w:tbl>
    <w:p w14:paraId="124313C4" w14:textId="77777777" w:rsidR="00406BEB" w:rsidRPr="00CD020E" w:rsidRDefault="00406BEB">
      <w:pPr>
        <w:rPr>
          <w:rFonts w:ascii="SassoonPrimaryInfant" w:hAnsi="SassoonPrimaryInfant"/>
        </w:rPr>
      </w:pPr>
    </w:p>
    <w:sectPr w:rsidR="00406BEB" w:rsidRPr="00CD020E" w:rsidSect="00406BEB">
      <w:pgSz w:w="16820" w:h="11900" w:orient="landscape"/>
      <w:pgMar w:top="567" w:right="1797" w:bottom="426" w:left="184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EB"/>
    <w:rsid w:val="00075AD2"/>
    <w:rsid w:val="00096ADA"/>
    <w:rsid w:val="00104C30"/>
    <w:rsid w:val="0017157B"/>
    <w:rsid w:val="00217C68"/>
    <w:rsid w:val="002D40BF"/>
    <w:rsid w:val="003437ED"/>
    <w:rsid w:val="003C334F"/>
    <w:rsid w:val="00406BEB"/>
    <w:rsid w:val="004463CE"/>
    <w:rsid w:val="004B241F"/>
    <w:rsid w:val="004C08E4"/>
    <w:rsid w:val="004E3D3D"/>
    <w:rsid w:val="005B3EB5"/>
    <w:rsid w:val="0060072E"/>
    <w:rsid w:val="0060264F"/>
    <w:rsid w:val="007023AE"/>
    <w:rsid w:val="007208CE"/>
    <w:rsid w:val="0073480A"/>
    <w:rsid w:val="007703D3"/>
    <w:rsid w:val="008817E2"/>
    <w:rsid w:val="009E7F9F"/>
    <w:rsid w:val="00AE2B9C"/>
    <w:rsid w:val="00AF68A3"/>
    <w:rsid w:val="00B73766"/>
    <w:rsid w:val="00B91856"/>
    <w:rsid w:val="00BA10A4"/>
    <w:rsid w:val="00BF37A9"/>
    <w:rsid w:val="00CA3D24"/>
    <w:rsid w:val="00CD020E"/>
    <w:rsid w:val="00CF0990"/>
    <w:rsid w:val="00DF60C4"/>
    <w:rsid w:val="00E3481A"/>
    <w:rsid w:val="00E34828"/>
    <w:rsid w:val="00EA4818"/>
    <w:rsid w:val="00ED5402"/>
    <w:rsid w:val="00ED68AC"/>
    <w:rsid w:val="00F76C9D"/>
    <w:rsid w:val="00FE2DF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AAA5FD"/>
  <w15:docId w15:val="{7BF1C951-CD55-4097-95F4-72D131DA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B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BE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B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2816</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Flixton Junior School</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Redmond</dc:creator>
  <cp:lastModifiedBy>kbowie@thearches.cheshire.sch.uk</cp:lastModifiedBy>
  <cp:revision>10</cp:revision>
  <cp:lastPrinted>2019-05-16T17:52:00Z</cp:lastPrinted>
  <dcterms:created xsi:type="dcterms:W3CDTF">2023-06-14T15:01:00Z</dcterms:created>
  <dcterms:modified xsi:type="dcterms:W3CDTF">2023-09-04T10:32:00Z</dcterms:modified>
</cp:coreProperties>
</file>